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90" w:rsidRPr="00D17090" w:rsidRDefault="00D17090" w:rsidP="00D17090">
      <w:pPr>
        <w:spacing w:after="0" w:line="615" w:lineRule="atLeast"/>
        <w:outlineLvl w:val="0"/>
        <w:rPr>
          <w:rFonts w:ascii="var(--font-regular)" w:eastAsia="Times New Roman" w:hAnsi="var(--font-regular)" w:cs="Times New Roman"/>
          <w:b/>
          <w:bCs/>
          <w:kern w:val="36"/>
          <w:sz w:val="51"/>
          <w:szCs w:val="51"/>
          <w:lang w:eastAsia="ru-RU"/>
        </w:rPr>
      </w:pPr>
      <w:r w:rsidRPr="00D17090">
        <w:rPr>
          <w:rFonts w:ascii="var(--font-regular)" w:eastAsia="Times New Roman" w:hAnsi="var(--font-regular)" w:cs="Times New Roman"/>
          <w:b/>
          <w:bCs/>
          <w:kern w:val="36"/>
          <w:sz w:val="51"/>
          <w:szCs w:val="51"/>
          <w:lang w:eastAsia="ru-RU"/>
        </w:rPr>
        <w:t>Памятка об ответственности граждан за заведомо ложные сообщения об угрозе совершения террористических актов</w:t>
      </w:r>
      <w:r>
        <w:rPr>
          <w:rFonts w:ascii="var(--font-regular)" w:eastAsia="Times New Roman" w:hAnsi="var(--font-regular)" w:cs="Times New Roman"/>
          <w:b/>
          <w:bCs/>
          <w:kern w:val="36"/>
          <w:sz w:val="51"/>
          <w:szCs w:val="51"/>
          <w:lang w:eastAsia="ru-RU"/>
        </w:rPr>
        <w:t>.</w:t>
      </w:r>
    </w:p>
    <w:p w:rsidR="00D17090" w:rsidRPr="00D17090" w:rsidRDefault="00D17090" w:rsidP="00D17090">
      <w:pPr>
        <w:shd w:val="clear" w:color="auto" w:fill="F1F6FB"/>
        <w:spacing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В системе преступлений против общественной безопасности такое деяние, как «заведомо ложное сообщение об акте терроризма,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последствий», является одним </w:t>
      </w:r>
      <w:proofErr w:type="gramStart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из</w:t>
      </w:r>
      <w:proofErr w:type="gramEnd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наиболее тяжких. В результате подобных действий причиняется серьезный материальный ущерб гражданам в частности и государству в целом, так как по ложному вызову незамедлительно выезжают сотрудники правоохранительных органов, противопожарной службы, скорой медицинской помощи, срываются графики работы различных учреждений и предприятий. Как следствие, это приводит к вынужденному отвлечению сил и сре</w:t>
      </w:r>
      <w:proofErr w:type="gramStart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дств дл</w:t>
      </w:r>
      <w:proofErr w:type="gramEnd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я предотвращения мнимой угрозы в ущерб решению задач по обеспечению общественной безопасности.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ЗАВЕДОМО ЛОЖНОЕ СООБЩЕНИЕ ОБ АКТЕ ТЕРРОРИЗМА – УГОЛОВНО НАКАЗУЕМОЕ ДЕЯНИЕ!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proofErr w:type="gramStart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Санкция ч. 1 ст. 207 УК РФ</w:t>
      </w: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предусматривает наказание в виде штрафа в размере от 200 000 до 500 000 рублей или в размере заработной платы или иного дохода осужденного за период от 1 года до 18 месяцев, либо ограничением свободы на срок до 3 лет, либо принудительными работами на срок от 2 до 3 лет.</w:t>
      </w:r>
      <w:proofErr w:type="gramEnd"/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 xml:space="preserve">Санкция </w:t>
      </w:r>
      <w:proofErr w:type="gramStart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ч</w:t>
      </w:r>
      <w:proofErr w:type="gramEnd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. 2 ст. 207 УК РФ</w:t>
      </w: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 предусматривает наказание в виде штрафа в размере от 500 000 до 700 000 рублей или в размере заработной платы или иного дохода осужденного за период от 1 года до 2 лет либо лишением свободы на срок от 3 до 5 лет.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 xml:space="preserve">Санкция </w:t>
      </w:r>
      <w:proofErr w:type="gramStart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ч</w:t>
      </w:r>
      <w:proofErr w:type="gramEnd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. 3 ст. 207 УК РФ</w:t>
      </w: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 предусматривает наказание в виде штрафа в размере от 700 000 до 1 000 </w:t>
      </w:r>
      <w:proofErr w:type="spellStart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000</w:t>
      </w:r>
      <w:proofErr w:type="spellEnd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рублей или в размере заработной платы или иного дохода осужденного за период от 1 года до 3 лет либо лишением свободы на срок от 6 до 8 лет.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lastRenderedPageBreak/>
        <w:t xml:space="preserve">Санкция </w:t>
      </w:r>
      <w:proofErr w:type="gramStart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ч</w:t>
      </w:r>
      <w:proofErr w:type="gramEnd"/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. 4 ст. 207 УК РФ</w:t>
      </w: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 предусматривает наказание в виде штрафа в размере от 1 500 000 до 2 000 </w:t>
      </w:r>
      <w:proofErr w:type="spellStart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000</w:t>
      </w:r>
      <w:proofErr w:type="spellEnd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рублей или в размере заработной платы или иного дохода осужденного за период от 2 до 3 лет либо лишением свободы на срок от 8 до 10 лет.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b/>
          <w:bCs/>
          <w:color w:val="000000"/>
          <w:sz w:val="27"/>
          <w:szCs w:val="27"/>
          <w:lang w:eastAsia="ru-RU"/>
        </w:rPr>
        <w:t>ПОМНИТЕ!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Сообщая об акте терроризма, вы посягаете на общественную безопасность, в связи с чем, нарушается нормальная деятельность учреждений, отвлекаются значительные силы и средства правоохранительных органов, причиняется вред интересам конкретных граждан.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На основании судебного решения подлежат возмещению все затраты и весь ущерб, причиненный таким сообщением. В случае</w:t>
      </w:r>
      <w:proofErr w:type="gramStart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,</w:t>
      </w:r>
      <w:proofErr w:type="gramEnd"/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 xml:space="preserve"> если такие действия были совершены несовершеннолетними, то возмещение ущерба возлагается на их родителей или законных представителей.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Мотив ваших действий может быть любым: хулиганским, желание проверить «качество и быстроту» работы правоохранительных органов, нарушить обычный порядок работы каких-либо организаций.</w:t>
      </w:r>
    </w:p>
    <w:p w:rsidR="00D17090" w:rsidRPr="00D17090" w:rsidRDefault="00D17090" w:rsidP="00D17090">
      <w:pPr>
        <w:shd w:val="clear" w:color="auto" w:fill="F1F6FB"/>
        <w:spacing w:before="100" w:beforeAutospacing="1" w:after="100" w:afterAutospacing="1" w:line="420" w:lineRule="atLeast"/>
        <w:jc w:val="both"/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</w:pPr>
      <w:r w:rsidRPr="00D17090">
        <w:rPr>
          <w:rFonts w:ascii="var(--font-regular)" w:eastAsia="Times New Roman" w:hAnsi="var(--font-regular)" w:cs="Arial"/>
          <w:color w:val="000000"/>
          <w:sz w:val="27"/>
          <w:szCs w:val="27"/>
          <w:lang w:eastAsia="ru-RU"/>
        </w:rPr>
        <w:t>Ответственность за совершение данного преступления наступает с 14 лет.</w:t>
      </w:r>
    </w:p>
    <w:p w:rsidR="001162BA" w:rsidRPr="00D17090" w:rsidRDefault="001162BA">
      <w:pPr>
        <w:rPr>
          <w:rFonts w:ascii="Times New Roman" w:hAnsi="Times New Roman" w:cs="Times New Roman"/>
          <w:sz w:val="28"/>
          <w:szCs w:val="28"/>
        </w:rPr>
      </w:pPr>
    </w:p>
    <w:sectPr w:rsidR="001162BA" w:rsidRPr="00D17090" w:rsidSect="00116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090"/>
    <w:rsid w:val="001162BA"/>
    <w:rsid w:val="00D1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BA"/>
  </w:style>
  <w:style w:type="paragraph" w:styleId="1">
    <w:name w:val="heading 1"/>
    <w:basedOn w:val="a"/>
    <w:link w:val="10"/>
    <w:uiPriority w:val="9"/>
    <w:qFormat/>
    <w:rsid w:val="00D17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-asideitem-title">
    <w:name w:val="document-aside__item-title"/>
    <w:basedOn w:val="a0"/>
    <w:rsid w:val="00D17090"/>
  </w:style>
  <w:style w:type="character" w:customStyle="1" w:styleId="document-asideitem-content">
    <w:name w:val="document-aside__item-content"/>
    <w:basedOn w:val="a0"/>
    <w:rsid w:val="00D17090"/>
  </w:style>
  <w:style w:type="paragraph" w:styleId="a3">
    <w:name w:val="Normal (Web)"/>
    <w:basedOn w:val="a"/>
    <w:uiPriority w:val="99"/>
    <w:semiHidden/>
    <w:unhideWhenUsed/>
    <w:rsid w:val="00D1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410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2023-12-13T07:04:00Z</dcterms:created>
  <dcterms:modified xsi:type="dcterms:W3CDTF">2023-12-13T07:05:00Z</dcterms:modified>
</cp:coreProperties>
</file>